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2177415</wp:posOffset>
            </wp:positionH>
            <wp:positionV relativeFrom="paragraph">
              <wp:posOffset>-13333</wp:posOffset>
            </wp:positionV>
            <wp:extent cx="1630045" cy="967105"/>
            <wp:effectExtent b="0" l="0" r="0" t="0"/>
            <wp:wrapSquare wrapText="bothSides" distB="0" distT="0" distL="114300" distR="114300"/>
            <wp:docPr descr="Taconic" id="4" name="image1.jpg"/>
            <a:graphic>
              <a:graphicData uri="http://schemas.openxmlformats.org/drawingml/2006/picture">
                <pic:pic>
                  <pic:nvPicPr>
                    <pic:cNvPr descr="Taconic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967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UNSUNG HERO AWARD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 –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Application Instructions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PURPOSE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humanitarian award recognizes a student in grades six through eight who seeks to promote the welfare of others by showing kindness, integrity, tolerance, forgiveness, charity and volunteerism in his/her school, home, community and/or place of worship.  The youth is an asset to the community and is self-motivated to help others without thought of recognition.  He/She makes a difference in a quiet and untraditional manner.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***</w:t>
      </w:r>
      <w:r w:rsidDel="00000000" w:rsidR="00000000" w:rsidRPr="00000000">
        <w:rPr>
          <w:b w:val="1"/>
          <w:sz w:val="26"/>
          <w:szCs w:val="26"/>
          <w:rtl w:val="0"/>
        </w:rPr>
        <w:t xml:space="preserve">This award is not presented for academic achievement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CRITERIA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Completed application.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letter of recommendation which includes specific examples of how the nominee demonstrates the above humanitarian qualities in his/her daily life.  This letter could be from one of the following:  principal, teacher, staff member of the student’s school, coach, Sunday school teacher, scout leader or other community member.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DEADLINE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completed application and letters of recommendation must be postmarked or submitted by April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MAIL TO</w:t>
      </w:r>
      <w:r w:rsidDel="00000000" w:rsidR="00000000" w:rsidRPr="00000000">
        <w:rPr>
          <w:sz w:val="26"/>
          <w:szCs w:val="26"/>
          <w:rtl w:val="0"/>
        </w:rPr>
        <w:t xml:space="preserve">:  Christine Lent</w:t>
      </w:r>
    </w:p>
    <w:p w:rsidR="00000000" w:rsidDel="00000000" w:rsidP="00000000" w:rsidRDefault="00000000" w:rsidRPr="00000000" w14:paraId="00000018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Taconic PTA Awards Chairperson</w:t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24 Stonehedge Drive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Poughkeepsie, NY  12603</w:t>
      </w:r>
    </w:p>
    <w:p w:rsidR="00000000" w:rsidDel="00000000" w:rsidP="00000000" w:rsidRDefault="00000000" w:rsidRPr="00000000" w14:paraId="0000001B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Questions</w:t>
      </w:r>
      <w:r w:rsidDel="00000000" w:rsidR="00000000" w:rsidRPr="00000000">
        <w:rPr>
          <w:sz w:val="26"/>
          <w:szCs w:val="26"/>
          <w:rtl w:val="0"/>
        </w:rPr>
        <w:t xml:space="preserve">:  email Christine at awards@taconicpta.org</w:t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0B8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01C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52DMJMOuBqkYtz6/Y3KU2GHMbw==">AMUW2mXim+yj6ndS1V+Csu5c7+F+1LaNDmX6cKcDZI9V+5HDH0wPRyYkjQe78hzo2K1kEyZD1oqBquAa3sPGPgHW4ZjMvJRewWqYYN6zCKTbPKSPDsLuBWs=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2018-09-09T20:11:00Z</dcterms:created>
  <dc:creator>Paul</dc:creator>
</cp:coreProperties>
</file>